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991" w:rsidRPr="00D83716" w:rsidRDefault="004F2991" w:rsidP="004F2991">
      <w:pPr>
        <w:jc w:val="center"/>
        <w:rPr>
          <w:lang w:val="uk-UA"/>
        </w:rPr>
      </w:pPr>
      <w:r w:rsidRPr="00D83716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991" w:rsidRPr="004F2991" w:rsidRDefault="004F2991" w:rsidP="004F2991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2991" w:rsidRPr="00D83716" w:rsidRDefault="004F2991" w:rsidP="004F2991">
      <w:pPr>
        <w:pStyle w:val="a3"/>
        <w:jc w:val="center"/>
        <w:rPr>
          <w:b/>
          <w:sz w:val="28"/>
          <w:szCs w:val="28"/>
          <w:lang w:val="uk-UA"/>
        </w:rPr>
      </w:pPr>
      <w:r w:rsidRPr="00D83716">
        <w:rPr>
          <w:b/>
          <w:sz w:val="28"/>
          <w:szCs w:val="28"/>
          <w:lang w:val="uk-UA"/>
        </w:rPr>
        <w:t>БУЧАНСЬКА     МІСЬКА      РАДА</w:t>
      </w:r>
    </w:p>
    <w:p w:rsidR="004F2991" w:rsidRPr="00D83716" w:rsidRDefault="004F2991" w:rsidP="004F2991">
      <w:pPr>
        <w:pStyle w:val="2"/>
        <w:pBdr>
          <w:bottom w:val="single" w:sz="12" w:space="1" w:color="auto"/>
        </w:pBdr>
        <w:rPr>
          <w:lang w:val="uk-UA"/>
        </w:rPr>
      </w:pPr>
      <w:r w:rsidRPr="00D83716">
        <w:rPr>
          <w:lang w:val="uk-UA"/>
        </w:rPr>
        <w:t>КИЇВСЬКОЇ ОБЛАСТІ</w:t>
      </w:r>
    </w:p>
    <w:p w:rsidR="004F2991" w:rsidRPr="00D83716" w:rsidRDefault="004F2991" w:rsidP="004F2991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3716">
        <w:rPr>
          <w:rFonts w:ascii="Times New Roman" w:hAnsi="Times New Roman" w:cs="Times New Roman"/>
          <w:lang w:val="uk-UA"/>
        </w:rPr>
        <w:t>В И К О Н А В Ч И Й         К О М І Т Е Т</w:t>
      </w:r>
    </w:p>
    <w:p w:rsidR="004F2991" w:rsidRPr="007D0559" w:rsidRDefault="004F2991" w:rsidP="007D055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3716">
        <w:rPr>
          <w:rFonts w:ascii="Times New Roman" w:hAnsi="Times New Roman" w:cs="Times New Roman"/>
          <w:sz w:val="28"/>
          <w:szCs w:val="28"/>
          <w:lang w:val="uk-UA"/>
        </w:rPr>
        <w:t>Р  І  Ш  Е  Н  Н  Я</w:t>
      </w:r>
    </w:p>
    <w:p w:rsidR="004F2991" w:rsidRPr="007D0559" w:rsidRDefault="00CE17DB" w:rsidP="004F2991">
      <w:pPr>
        <w:rPr>
          <w:b/>
          <w:bCs/>
          <w:lang w:val="uk-UA"/>
        </w:rPr>
      </w:pPr>
      <w:r w:rsidRPr="007D0559">
        <w:rPr>
          <w:b/>
          <w:bCs/>
          <w:u w:val="single"/>
          <w:lang w:val="uk-UA"/>
        </w:rPr>
        <w:t>« 21 » січня 2020</w:t>
      </w:r>
      <w:r w:rsidR="004F2991" w:rsidRPr="007D0559">
        <w:rPr>
          <w:b/>
          <w:bCs/>
          <w:u w:val="single"/>
          <w:lang w:val="uk-UA"/>
        </w:rPr>
        <w:t xml:space="preserve"> року</w:t>
      </w:r>
      <w:r w:rsidR="004F2991" w:rsidRPr="007D0559">
        <w:rPr>
          <w:b/>
          <w:bCs/>
          <w:lang w:val="uk-UA"/>
        </w:rPr>
        <w:t xml:space="preserve">                                                                                         </w:t>
      </w:r>
      <w:r w:rsidRPr="007D0559">
        <w:rPr>
          <w:b/>
          <w:bCs/>
          <w:lang w:val="uk-UA"/>
        </w:rPr>
        <w:t xml:space="preserve"> </w:t>
      </w:r>
      <w:r w:rsidR="007D0559">
        <w:rPr>
          <w:b/>
          <w:bCs/>
          <w:lang w:val="uk-UA"/>
        </w:rPr>
        <w:t xml:space="preserve">             </w:t>
      </w:r>
      <w:r w:rsidRPr="007D0559">
        <w:rPr>
          <w:b/>
          <w:bCs/>
          <w:lang w:val="uk-UA"/>
        </w:rPr>
        <w:t xml:space="preserve"> </w:t>
      </w:r>
      <w:r w:rsidR="004F2991" w:rsidRPr="007D0559">
        <w:rPr>
          <w:b/>
          <w:bCs/>
          <w:lang w:val="uk-UA"/>
        </w:rPr>
        <w:t xml:space="preserve">№ </w:t>
      </w:r>
      <w:r w:rsidR="00084006">
        <w:rPr>
          <w:b/>
          <w:bCs/>
          <w:lang w:val="uk-UA"/>
        </w:rPr>
        <w:t>39</w:t>
      </w:r>
    </w:p>
    <w:p w:rsidR="004F2991" w:rsidRPr="007D0559" w:rsidRDefault="004F2991" w:rsidP="004F2991">
      <w:pPr>
        <w:rPr>
          <w:lang w:val="uk-UA"/>
        </w:rPr>
      </w:pPr>
    </w:p>
    <w:p w:rsidR="004F2991" w:rsidRPr="007D0559" w:rsidRDefault="004F2991" w:rsidP="004F2991">
      <w:pPr>
        <w:rPr>
          <w:b/>
          <w:bCs/>
          <w:lang w:val="uk-UA"/>
        </w:rPr>
      </w:pPr>
      <w:r w:rsidRPr="007D0559">
        <w:rPr>
          <w:b/>
          <w:bCs/>
          <w:lang w:val="uk-UA"/>
        </w:rPr>
        <w:t xml:space="preserve">Про надання дозволу  </w:t>
      </w:r>
    </w:p>
    <w:p w:rsidR="004F2991" w:rsidRPr="007D0559" w:rsidRDefault="004F2991" w:rsidP="004F2991">
      <w:pPr>
        <w:rPr>
          <w:b/>
          <w:bCs/>
          <w:lang w:val="uk-UA"/>
        </w:rPr>
      </w:pPr>
      <w:r w:rsidRPr="007D0559">
        <w:rPr>
          <w:b/>
          <w:bCs/>
          <w:lang w:val="uk-UA"/>
        </w:rPr>
        <w:t xml:space="preserve">на укладання договору оренди </w:t>
      </w:r>
    </w:p>
    <w:p w:rsidR="004F2991" w:rsidRPr="007D0559" w:rsidRDefault="004F2991" w:rsidP="004F2991">
      <w:pPr>
        <w:rPr>
          <w:b/>
          <w:bCs/>
          <w:lang w:val="uk-UA"/>
        </w:rPr>
      </w:pPr>
      <w:r w:rsidRPr="007D0559">
        <w:rPr>
          <w:b/>
          <w:bCs/>
          <w:lang w:val="uk-UA"/>
        </w:rPr>
        <w:t>розважального кіно-комплексу  «Акваріус»</w:t>
      </w:r>
    </w:p>
    <w:p w:rsidR="004F2991" w:rsidRPr="007D0559" w:rsidRDefault="004F2991" w:rsidP="004F2991">
      <w:pPr>
        <w:rPr>
          <w:lang w:val="uk-UA"/>
        </w:rPr>
      </w:pPr>
    </w:p>
    <w:p w:rsidR="00725F0A" w:rsidRDefault="004F2991" w:rsidP="00725F0A">
      <w:pPr>
        <w:pStyle w:val="a5"/>
        <w:spacing w:before="0" w:beforeAutospacing="0" w:after="0" w:afterAutospacing="0"/>
        <w:jc w:val="both"/>
        <w:rPr>
          <w:lang w:val="uk-UA"/>
        </w:rPr>
      </w:pPr>
      <w:r w:rsidRPr="007D0559">
        <w:rPr>
          <w:lang w:val="uk-UA"/>
        </w:rPr>
        <w:tab/>
      </w:r>
      <w:r w:rsidR="00CE17DB" w:rsidRPr="007D0559">
        <w:rPr>
          <w:lang w:val="uk-UA"/>
        </w:rPr>
        <w:t>З метою</w:t>
      </w:r>
      <w:r w:rsidR="00CE17DB" w:rsidRPr="007D0559">
        <w:rPr>
          <w:shd w:val="clear" w:color="auto" w:fill="FFFFFF"/>
          <w:lang w:val="uk-UA"/>
        </w:rPr>
        <w:t xml:space="preserve"> проведення культурно-мистецьких заходів, демонстрацій документальних, художніх та національно-патріотичних кінофільмів,</w:t>
      </w:r>
      <w:r w:rsidR="00CE17DB" w:rsidRPr="007D0559">
        <w:rPr>
          <w:lang w:val="uk-UA"/>
        </w:rPr>
        <w:t xml:space="preserve"> проведення театралізованих вистав для дітей в канікулярний період, задоволення культурних потреб населення, створення належних умов для проведення концертних, святкових та урочистих програм в новорічні та святкові дні,  сприянню розвитку проведення дозвілля молодого покоління</w:t>
      </w:r>
      <w:r w:rsidR="00725F0A">
        <w:rPr>
          <w:lang w:val="uk-UA"/>
        </w:rPr>
        <w:t>,</w:t>
      </w:r>
      <w:r w:rsidR="00CE17DB" w:rsidRPr="007D0559">
        <w:rPr>
          <w:lang w:val="uk-UA"/>
        </w:rPr>
        <w:t xml:space="preserve"> враховуючи пропозицію начальника відділу культури, національностей та релігій Бучанської міської ради</w:t>
      </w:r>
      <w:r w:rsidR="00725F0A">
        <w:rPr>
          <w:lang w:val="uk-UA"/>
        </w:rPr>
        <w:t xml:space="preserve"> Н.В.Півчук щодо надання дозволу на укладання договору оренди розважального кіно-комплексу «Акваріус»,</w:t>
      </w:r>
      <w:r w:rsidR="00725F0A" w:rsidRPr="00846013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725F0A" w:rsidRPr="00846013" w:rsidRDefault="00725F0A" w:rsidP="00725F0A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4F2991" w:rsidRPr="007D0559" w:rsidRDefault="004F2991" w:rsidP="00725F0A">
      <w:pPr>
        <w:ind w:firstLine="708"/>
        <w:jc w:val="both"/>
        <w:rPr>
          <w:b/>
          <w:lang w:val="uk-UA"/>
        </w:rPr>
      </w:pPr>
      <w:r w:rsidRPr="007D0559">
        <w:rPr>
          <w:b/>
          <w:lang w:val="uk-UA"/>
        </w:rPr>
        <w:t>ВИРІШИВ:</w:t>
      </w:r>
    </w:p>
    <w:p w:rsidR="004F2991" w:rsidRPr="007D0559" w:rsidRDefault="004F2991" w:rsidP="007D0559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7D0559">
        <w:rPr>
          <w:lang w:val="uk-UA"/>
        </w:rPr>
        <w:t>Відділу культури</w:t>
      </w:r>
      <w:r w:rsidR="00CE17DB" w:rsidRPr="007D0559">
        <w:rPr>
          <w:lang w:val="uk-UA"/>
        </w:rPr>
        <w:t xml:space="preserve">, національностей та релігій Бучанської міської </w:t>
      </w:r>
      <w:r w:rsidRPr="007D0559">
        <w:rPr>
          <w:lang w:val="uk-UA"/>
        </w:rPr>
        <w:t>надати дозвіл на укладання договору оренди кіно-комплексу «Акваріус» з ТОВ «ЕКО маркет» за адресою: м. Буча вул.Героїв</w:t>
      </w:r>
      <w:r w:rsidR="00CE17DB" w:rsidRPr="007D0559">
        <w:rPr>
          <w:lang w:val="uk-UA"/>
        </w:rPr>
        <w:t xml:space="preserve"> Майдану, 12, за ціною 60</w:t>
      </w:r>
      <w:r w:rsidRPr="007D0559">
        <w:rPr>
          <w:lang w:val="uk-UA"/>
        </w:rPr>
        <w:t> 000,00 грн. за місяць з врахуванням відповідних експлуатаційних витрат</w:t>
      </w:r>
      <w:r w:rsidR="00CE17DB" w:rsidRPr="007D0559">
        <w:rPr>
          <w:lang w:val="uk-UA"/>
        </w:rPr>
        <w:t>, терміном з 01.01.2020 по 31.01.2020</w:t>
      </w:r>
      <w:r w:rsidRPr="007D0559">
        <w:rPr>
          <w:lang w:val="uk-UA"/>
        </w:rPr>
        <w:t xml:space="preserve"> рік</w:t>
      </w:r>
      <w:r w:rsidR="00CE17DB" w:rsidRPr="007D0559">
        <w:rPr>
          <w:lang w:val="uk-UA"/>
        </w:rPr>
        <w:t xml:space="preserve"> включно</w:t>
      </w:r>
      <w:r w:rsidRPr="007D0559">
        <w:rPr>
          <w:lang w:val="uk-UA"/>
        </w:rPr>
        <w:t>.</w:t>
      </w:r>
    </w:p>
    <w:p w:rsidR="007D0559" w:rsidRPr="007D0559" w:rsidRDefault="00C12A0C" w:rsidP="007D0559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7D0559">
        <w:rPr>
          <w:lang w:val="uk-UA"/>
        </w:rPr>
        <w:t>Надати дозвіл відділу культури, національностей та релігій Бучанської міської ради  на укладання договору з ФОП Ягудаєв О.І. суборенди нежитлового приміщення  кіно-розважального комплексу «Акваріус» за адресою: м.Буча вул.Героїв Майдану, 12,  для функціонування кінотеатру з</w:t>
      </w:r>
      <w:r w:rsidR="007D0559" w:rsidRPr="007D0559">
        <w:rPr>
          <w:lang w:val="uk-UA"/>
        </w:rPr>
        <w:t xml:space="preserve"> метою демонстрації кінофільмів, терміном з 01.01.2020 по 31.01.2020 рік включно</w:t>
      </w:r>
      <w:r w:rsidR="001E5EF7">
        <w:rPr>
          <w:lang w:val="uk-UA"/>
        </w:rPr>
        <w:t>, з відшкодуванням ви</w:t>
      </w:r>
      <w:r w:rsidR="00130C6B">
        <w:rPr>
          <w:lang w:val="uk-UA"/>
        </w:rPr>
        <w:t>трат оренди відділу</w:t>
      </w:r>
      <w:r w:rsidR="001E5EF7">
        <w:rPr>
          <w:lang w:val="uk-UA"/>
        </w:rPr>
        <w:t xml:space="preserve"> культури, національностей </w:t>
      </w:r>
      <w:r w:rsidR="00130C6B">
        <w:rPr>
          <w:lang w:val="uk-UA"/>
        </w:rPr>
        <w:t>та релігій БМР на оренду кіно-розважального комплексу «Акваріус» повному обсязі Ягудаєвим О.І.</w:t>
      </w:r>
    </w:p>
    <w:p w:rsidR="004F2991" w:rsidRPr="007D0559" w:rsidRDefault="007D0559" w:rsidP="007D0559">
      <w:pPr>
        <w:ind w:firstLine="360"/>
        <w:jc w:val="both"/>
        <w:rPr>
          <w:bCs/>
          <w:lang w:val="uk-UA"/>
        </w:rPr>
      </w:pPr>
      <w:r w:rsidRPr="007D0559">
        <w:rPr>
          <w:bCs/>
          <w:lang w:val="uk-UA"/>
        </w:rPr>
        <w:t>3</w:t>
      </w:r>
      <w:r w:rsidR="004F2991" w:rsidRPr="007D0559">
        <w:rPr>
          <w:bCs/>
          <w:lang w:val="uk-UA"/>
        </w:rPr>
        <w:t>. Контроль за виконанням даного рішення покласти на заступника Бучанського міського голови з соціально-гуманітарних питань Шепетька С.А.</w:t>
      </w:r>
    </w:p>
    <w:p w:rsidR="004F2991" w:rsidRPr="007D0559" w:rsidRDefault="004F2991" w:rsidP="004F2991">
      <w:pPr>
        <w:jc w:val="both"/>
        <w:rPr>
          <w:lang w:val="uk-UA"/>
        </w:rPr>
      </w:pPr>
    </w:p>
    <w:p w:rsidR="007D0559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>Міський голова                                                                          А.П. Федорук</w:t>
      </w: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 xml:space="preserve"> </w:t>
      </w: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 xml:space="preserve">Перший заступник </w:t>
      </w:r>
      <w:r w:rsidR="00130C6B">
        <w:rPr>
          <w:b/>
          <w:lang w:val="uk-UA"/>
        </w:rPr>
        <w:t>міського голови</w:t>
      </w:r>
      <w:r w:rsidRPr="007D0559">
        <w:rPr>
          <w:b/>
          <w:lang w:val="uk-UA"/>
        </w:rPr>
        <w:t xml:space="preserve">                                      Т.О. Шаправський </w:t>
      </w:r>
    </w:p>
    <w:p w:rsidR="004F2991" w:rsidRPr="007D0559" w:rsidRDefault="004F2991" w:rsidP="004F2991">
      <w:pPr>
        <w:rPr>
          <w:b/>
          <w:lang w:val="uk-UA"/>
        </w:rPr>
      </w:pP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 xml:space="preserve">В.о. керуючого справами                                                           </w:t>
      </w:r>
      <w:r w:rsidR="007D0559" w:rsidRPr="007D0559">
        <w:rPr>
          <w:b/>
          <w:lang w:val="uk-UA"/>
        </w:rPr>
        <w:t>О.Ф. Пронько</w:t>
      </w:r>
    </w:p>
    <w:p w:rsidR="007D0559" w:rsidRPr="007D0559" w:rsidRDefault="007D0559" w:rsidP="004F2991">
      <w:pPr>
        <w:rPr>
          <w:b/>
          <w:lang w:val="uk-UA"/>
        </w:rPr>
      </w:pP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 xml:space="preserve">Заступник з </w:t>
      </w: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>соціально-гуманітарних питань                                              С.А. Шепетько</w:t>
      </w:r>
      <w:r w:rsidRPr="007D0559">
        <w:rPr>
          <w:b/>
          <w:lang w:val="uk-UA"/>
        </w:rPr>
        <w:tab/>
      </w: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>Погоджено:</w:t>
      </w:r>
    </w:p>
    <w:p w:rsidR="004F2991" w:rsidRPr="007D0559" w:rsidRDefault="00130C6B" w:rsidP="007D0559">
      <w:pPr>
        <w:spacing w:line="276" w:lineRule="auto"/>
        <w:rPr>
          <w:b/>
          <w:lang w:val="uk-UA"/>
        </w:rPr>
      </w:pPr>
      <w:r>
        <w:rPr>
          <w:b/>
          <w:lang w:val="uk-UA"/>
        </w:rPr>
        <w:t>Начальник юридичного відділу</w:t>
      </w:r>
      <w:r w:rsidR="004F2991" w:rsidRPr="007D0559">
        <w:rPr>
          <w:b/>
          <w:lang w:val="uk-UA"/>
        </w:rPr>
        <w:t xml:space="preserve">                                        </w:t>
      </w:r>
      <w:r>
        <w:rPr>
          <w:b/>
          <w:lang w:val="uk-UA"/>
        </w:rPr>
        <w:t xml:space="preserve">       </w:t>
      </w:r>
      <w:r w:rsidR="004F2991" w:rsidRPr="007D0559">
        <w:rPr>
          <w:b/>
          <w:lang w:val="uk-UA"/>
        </w:rPr>
        <w:t xml:space="preserve">М.С. Бєляков                                               </w:t>
      </w:r>
    </w:p>
    <w:p w:rsidR="004F2991" w:rsidRPr="007D0559" w:rsidRDefault="004F2991" w:rsidP="004F2991">
      <w:pPr>
        <w:rPr>
          <w:b/>
          <w:lang w:val="uk-UA"/>
        </w:rPr>
      </w:pPr>
      <w:r w:rsidRPr="007D0559">
        <w:rPr>
          <w:b/>
          <w:lang w:val="uk-UA"/>
        </w:rPr>
        <w:t>Подання:</w:t>
      </w:r>
    </w:p>
    <w:p w:rsidR="007D0559" w:rsidRPr="007D0559" w:rsidRDefault="007D0559" w:rsidP="004F2991">
      <w:pPr>
        <w:rPr>
          <w:b/>
          <w:lang w:val="uk-UA"/>
        </w:rPr>
      </w:pPr>
      <w:r w:rsidRPr="007D0559">
        <w:rPr>
          <w:b/>
          <w:lang w:val="uk-UA"/>
        </w:rPr>
        <w:t>Начальник відділу культури,</w:t>
      </w:r>
    </w:p>
    <w:p w:rsidR="00725F0A" w:rsidRDefault="007D0559" w:rsidP="004F2991">
      <w:pPr>
        <w:rPr>
          <w:b/>
          <w:lang w:val="uk-UA"/>
        </w:rPr>
      </w:pPr>
      <w:r w:rsidRPr="007D0559">
        <w:rPr>
          <w:b/>
          <w:lang w:val="uk-UA"/>
        </w:rPr>
        <w:t xml:space="preserve">Національностей та релігій БМР                                               </w:t>
      </w:r>
      <w:r w:rsidR="004F2991" w:rsidRPr="007D0559">
        <w:rPr>
          <w:b/>
          <w:lang w:val="uk-UA"/>
        </w:rPr>
        <w:t>Н.В. Півчук</w:t>
      </w:r>
      <w:bookmarkStart w:id="0" w:name="_GoBack"/>
      <w:bookmarkEnd w:id="0"/>
    </w:p>
    <w:sectPr w:rsidR="00725F0A" w:rsidSect="00130C6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B525A"/>
    <w:multiLevelType w:val="hybridMultilevel"/>
    <w:tmpl w:val="700A8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878BF"/>
    <w:multiLevelType w:val="hybridMultilevel"/>
    <w:tmpl w:val="F74601E0"/>
    <w:lvl w:ilvl="0" w:tplc="4DDC76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0D"/>
    <w:rsid w:val="00084006"/>
    <w:rsid w:val="00130C6B"/>
    <w:rsid w:val="001E5EF7"/>
    <w:rsid w:val="004F2991"/>
    <w:rsid w:val="00725F0A"/>
    <w:rsid w:val="007D0559"/>
    <w:rsid w:val="0082380D"/>
    <w:rsid w:val="00A92E79"/>
    <w:rsid w:val="00B72AA4"/>
    <w:rsid w:val="00C12A0C"/>
    <w:rsid w:val="00CE17DB"/>
    <w:rsid w:val="00DA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E151"/>
  <w15:chartTrackingRefBased/>
  <w15:docId w15:val="{C898D9A8-7CBE-4A38-ACE5-02912048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299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F29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299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299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4F2991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CE17DB"/>
    <w:pPr>
      <w:ind w:left="720"/>
      <w:contextualSpacing/>
    </w:pPr>
  </w:style>
  <w:style w:type="paragraph" w:styleId="a5">
    <w:name w:val="Normal (Web)"/>
    <w:basedOn w:val="a"/>
    <w:uiPriority w:val="99"/>
    <w:rsid w:val="00725F0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725F0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725F0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725F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5F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9</cp:revision>
  <cp:lastPrinted>2020-01-24T06:31:00Z</cp:lastPrinted>
  <dcterms:created xsi:type="dcterms:W3CDTF">2020-01-15T07:04:00Z</dcterms:created>
  <dcterms:modified xsi:type="dcterms:W3CDTF">2020-01-31T08:09:00Z</dcterms:modified>
</cp:coreProperties>
</file>